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ürocontainer Hauptfeuerwache - Büros in Modulbauweis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ürocontainer Hauptfeuerwache Stadt Frankenthal (Pfalz) - Büros in Modulbauweise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